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000000"/>
          <w:kern w:val="0"/>
          <w:sz w:val="44"/>
          <w:lang w:val="en-US" w:eastAsia="zh-CN"/>
        </w:rPr>
        <w:t>2024年</w:t>
      </w:r>
      <w:r>
        <w:rPr>
          <w:rFonts w:hint="eastAsia" w:ascii="方正小标宋简体" w:hAnsi="方正小标宋简体" w:eastAsia="方正小标宋简体" w:cs="方正小标宋简体"/>
          <w:color w:val="000000"/>
          <w:kern w:val="0"/>
          <w:sz w:val="44"/>
          <w:lang w:eastAsia="zh-CN"/>
        </w:rPr>
        <w:t>病媒生物工作用品</w:t>
      </w:r>
      <w:r>
        <w:rPr>
          <w:rFonts w:hint="eastAsia" w:ascii="方正小标宋简体" w:hAnsi="方正小标宋简体" w:eastAsia="方正小标宋简体" w:cs="方正小标宋简体"/>
          <w:color w:val="333333"/>
          <w:kern w:val="2"/>
          <w:sz w:val="44"/>
          <w:szCs w:val="44"/>
          <w:shd w:val="clear" w:fill="FFFFFF"/>
          <w:lang w:val="en-US" w:eastAsia="zh-CN" w:bidi="ar"/>
        </w:rPr>
        <w:t>采购项目</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比选公告</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left"/>
        <w:textAlignment w:val="auto"/>
        <w:rPr>
          <w:rFonts w:hint="eastAsia" w:ascii="方正仿宋简体" w:hAnsi="方正仿宋简体" w:eastAsia="方正仿宋简体" w:cs="方正仿宋简体"/>
          <w:color w:val="FF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邛崃市疾病预防控制中心拟通过询价比选方式采购一批病媒生物工作用品（具体要求及报名方式详见附件），预算资金</w:t>
      </w:r>
      <w:r>
        <w:rPr>
          <w:rFonts w:hint="eastAsia" w:ascii="仿宋" w:hAnsi="仿宋" w:eastAsia="仿宋" w:cs="仿宋"/>
          <w:b w:val="0"/>
          <w:bCs w:val="0"/>
          <w:color w:val="000000"/>
          <w:kern w:val="2"/>
          <w:sz w:val="32"/>
          <w:szCs w:val="32"/>
          <w:lang w:val="en-US" w:eastAsia="zh-CN"/>
        </w:rPr>
        <w:t>44820</w:t>
      </w:r>
      <w:r>
        <w:rPr>
          <w:rFonts w:hint="eastAsia" w:ascii="仿宋" w:hAnsi="仿宋" w:eastAsia="仿宋" w:cs="仿宋"/>
          <w:b w:val="0"/>
          <w:bCs w:val="0"/>
          <w:color w:val="000000"/>
          <w:kern w:val="2"/>
          <w:sz w:val="32"/>
          <w:szCs w:val="32"/>
          <w:lang w:eastAsia="zh-CN"/>
        </w:rPr>
        <w:t>.</w:t>
      </w:r>
      <w:r>
        <w:rPr>
          <w:rFonts w:hint="eastAsia" w:ascii="仿宋" w:hAnsi="仿宋" w:eastAsia="仿宋" w:cs="仿宋"/>
          <w:color w:val="auto"/>
          <w:sz w:val="32"/>
          <w:szCs w:val="32"/>
          <w:lang w:val="en-US" w:eastAsia="zh-CN"/>
        </w:rPr>
        <w:t>00元</w:t>
      </w:r>
      <w:r>
        <w:rPr>
          <w:rFonts w:hint="eastAsia" w:ascii="仿宋" w:hAnsi="仿宋" w:eastAsia="仿宋" w:cs="仿宋"/>
          <w:b w:val="0"/>
          <w:bCs w:val="0"/>
          <w:color w:val="000000"/>
          <w:kern w:val="2"/>
          <w:sz w:val="32"/>
          <w:szCs w:val="32"/>
          <w:lang w:eastAsia="zh-CN"/>
        </w:rPr>
        <w:t>（大写：肆万肆仟捌佰贰拾元整）</w:t>
      </w:r>
      <w:r>
        <w:rPr>
          <w:rFonts w:hint="eastAsia" w:ascii="仿宋" w:hAnsi="仿宋" w:eastAsia="仿宋" w:cs="仿宋"/>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报名起止时间：2024年5月28日9:00至5月30日17:00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人:彭伟13308072574、徐雷19981255717</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报价文件递交时间：2024年5月31日10:00至10:10。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报价文件递交地点：邛崃市疾病预防控制中心四楼会议室。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参加询价比选时间：2024年5月31日10:10。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参加询价比选地点：邛崃市疾病预防控制中心四楼会议室。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shd w:val="clear" w:fill="FFFFFF"/>
          <w:lang w:val="en-US" w:eastAsia="zh-CN" w:bidi="ar"/>
        </w:rPr>
        <w:t xml:space="preserve">                          2024年5月27日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方正仿宋简体" w:hAnsi="仿宋" w:eastAsia="方正仿宋简体" w:cs="仿宋"/>
          <w:sz w:val="32"/>
          <w:szCs w:val="32"/>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邛崃市疾病预防控制中心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000000"/>
          <w:kern w:val="0"/>
          <w:sz w:val="44"/>
          <w:lang w:val="en-US" w:eastAsia="zh-CN"/>
        </w:rPr>
        <w:t>2024年</w:t>
      </w:r>
      <w:r>
        <w:rPr>
          <w:rFonts w:hint="eastAsia" w:ascii="方正小标宋简体" w:hAnsi="方正小标宋简体" w:eastAsia="方正小标宋简体" w:cs="方正小标宋简体"/>
          <w:color w:val="000000"/>
          <w:kern w:val="0"/>
          <w:sz w:val="44"/>
          <w:lang w:eastAsia="zh-CN"/>
        </w:rPr>
        <w:t>病媒生物工作用品</w:t>
      </w:r>
      <w:r>
        <w:rPr>
          <w:rFonts w:hint="eastAsia" w:ascii="方正小标宋简体" w:hAnsi="方正小标宋简体" w:eastAsia="方正小标宋简体" w:cs="方正小标宋简体"/>
          <w:sz w:val="44"/>
          <w:szCs w:val="44"/>
          <w:highlight w:val="none"/>
          <w:lang w:val="en-US" w:eastAsia="zh-CN"/>
        </w:rPr>
        <w:t>采购</w:t>
      </w:r>
      <w:r>
        <w:rPr>
          <w:rFonts w:hint="eastAsia"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color w:val="333333"/>
          <w:kern w:val="2"/>
          <w:sz w:val="44"/>
          <w:szCs w:val="44"/>
          <w:shd w:val="clear" w:fill="FFFFFF"/>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预算清单</w:t>
      </w:r>
    </w:p>
    <w:tbl>
      <w:tblPr>
        <w:tblStyle w:val="6"/>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2036"/>
        <w:gridCol w:w="2038"/>
        <w:gridCol w:w="910"/>
        <w:gridCol w:w="909"/>
        <w:gridCol w:w="1221"/>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工作用品名称</w:t>
            </w:r>
          </w:p>
        </w:tc>
        <w:tc>
          <w:tcPr>
            <w:tcW w:w="20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总数量</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预算单价（元）</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强光手电筒               </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尺寸：127*28*26mm</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高清可视无线内窥镜</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镜头直接：8mm               500W+1米硬线               </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警示标杆                                   </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颜色：红色               高度：≥20cm                  旗面:12cm×8cm</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3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劳保手套                </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材质：棉                    </w:t>
            </w:r>
          </w:p>
        </w:tc>
        <w:tc>
          <w:tcPr>
            <w:tcW w:w="91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2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22"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环氧树脂AB胶</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规格：3KG/套                  </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镜面标本模具</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尺寸：大、中、小                 材质：硅胶             </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手拉车</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尺寸：44**71*36cm</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6"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滑石粉                    </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等级：食品级                    规格：500g/袋</w:t>
            </w:r>
          </w:p>
        </w:tc>
        <w:tc>
          <w:tcPr>
            <w:tcW w:w="910"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12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                          （带防滑齿）</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材质：不锈钢                 规格：30cm</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36"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尖头镊</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材质：不锈钢                         规格：≥120mm</w:t>
            </w:r>
          </w:p>
        </w:tc>
        <w:tc>
          <w:tcPr>
            <w:tcW w:w="910"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2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36"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粉框                  </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材质：不锈钢                             规格：30cm×30cm</w:t>
            </w:r>
          </w:p>
        </w:tc>
        <w:tc>
          <w:tcPr>
            <w:tcW w:w="910"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36"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乳胶手套</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厚度：加厚                   规格：30cm×30cm</w:t>
            </w:r>
          </w:p>
        </w:tc>
        <w:tc>
          <w:tcPr>
            <w:tcW w:w="910"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2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诱蚊灯 </w:t>
            </w:r>
            <w:r>
              <w:rPr>
                <w:rStyle w:val="13"/>
                <w:lang w:val="en-US" w:eastAsia="zh-CN" w:bidi="ar"/>
              </w:rPr>
              <w:t xml:space="preserve">                   </w:t>
            </w:r>
          </w:p>
        </w:tc>
        <w:tc>
          <w:tcPr>
            <w:tcW w:w="20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功率：≥10w</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Style w:val="13"/>
                <w:lang w:val="en-US" w:eastAsia="zh-CN" w:bidi="ar"/>
              </w:rPr>
              <w:t>锂电</w:t>
            </w:r>
            <w:r>
              <w:rPr>
                <w:rFonts w:hint="eastAsia" w:ascii="宋体" w:hAnsi="宋体" w:eastAsia="宋体" w:cs="宋体"/>
                <w:i w:val="0"/>
                <w:iCs w:val="0"/>
                <w:color w:val="000000"/>
                <w:kern w:val="0"/>
                <w:sz w:val="18"/>
                <w:szCs w:val="18"/>
                <w:u w:val="none"/>
                <w:lang w:val="en-US" w:eastAsia="zh-CN" w:bidi="ar"/>
              </w:rPr>
              <w:t xml:space="preserve">蚊拍 </w:t>
            </w:r>
            <w:r>
              <w:rPr>
                <w:rStyle w:val="13"/>
                <w:lang w:val="en-US" w:eastAsia="zh-CN" w:bidi="ar"/>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规格：1000mAh</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蚊香</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规格：20圈/盒</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电热蚊香液</w:t>
            </w:r>
          </w:p>
        </w:tc>
        <w:tc>
          <w:tcPr>
            <w:tcW w:w="20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规格：4液+1器</w:t>
            </w:r>
          </w:p>
        </w:tc>
        <w:tc>
          <w:tcPr>
            <w:tcW w:w="9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2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3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Style w:val="13"/>
                <w:lang w:val="en-US" w:eastAsia="zh-CN" w:bidi="ar"/>
              </w:rPr>
              <w:t>收缩</w:t>
            </w:r>
            <w:r>
              <w:rPr>
                <w:rFonts w:hint="eastAsia" w:ascii="宋体" w:hAnsi="宋体" w:eastAsia="宋体" w:cs="宋体"/>
                <w:i w:val="0"/>
                <w:iCs w:val="0"/>
                <w:color w:val="000000"/>
                <w:kern w:val="0"/>
                <w:sz w:val="18"/>
                <w:szCs w:val="18"/>
                <w:u w:val="none"/>
                <w:lang w:val="en-US" w:eastAsia="zh-CN" w:bidi="ar"/>
              </w:rPr>
              <w:t xml:space="preserve">捞勺 </w:t>
            </w:r>
            <w:r>
              <w:rPr>
                <w:rStyle w:val="13"/>
                <w:lang w:val="en-US" w:eastAsia="zh-CN" w:bidi="ar"/>
              </w:rPr>
              <w:t xml:space="preserve">                      </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材质：塑料                 规格：500ml</w:t>
            </w:r>
          </w:p>
        </w:tc>
        <w:tc>
          <w:tcPr>
            <w:tcW w:w="91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22"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油性记号笔</w:t>
            </w:r>
          </w:p>
        </w:tc>
        <w:tc>
          <w:tcPr>
            <w:tcW w:w="20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规格：粗头6mm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放大镜</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规格：100倍</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GPS定仪器</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规格：芯片≥5卫星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伞状双层叠帐</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规格：圆形62寸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捕蚊器</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电池容量：2000mAh</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鼠夹</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规格：12mm×6.5mm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粘鼠板</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规格：150mm×200mm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防蚊液 </w:t>
            </w:r>
            <w:r>
              <w:rPr>
                <w:rStyle w:val="13"/>
                <w:lang w:val="en-US" w:eastAsia="zh-CN" w:bidi="ar"/>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规格：120ml/瓶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Style w:val="13"/>
                <w:lang w:val="en-US" w:eastAsia="zh-CN" w:bidi="ar"/>
              </w:rPr>
              <w:t>束口式</w:t>
            </w:r>
            <w:r>
              <w:rPr>
                <w:rFonts w:hint="eastAsia" w:ascii="宋体" w:hAnsi="宋体" w:eastAsia="宋体" w:cs="宋体"/>
                <w:i w:val="0"/>
                <w:iCs w:val="0"/>
                <w:color w:val="000000"/>
                <w:kern w:val="0"/>
                <w:sz w:val="18"/>
                <w:szCs w:val="18"/>
                <w:u w:val="none"/>
                <w:lang w:val="en-US" w:eastAsia="zh-CN" w:bidi="ar"/>
              </w:rPr>
              <w:t xml:space="preserve">防水雨靴 </w:t>
            </w:r>
            <w:r>
              <w:rPr>
                <w:rStyle w:val="13"/>
                <w:lang w:val="en-US" w:eastAsia="zh-CN" w:bidi="ar"/>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规格：筒高≥31cm </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宣传单 </w:t>
            </w:r>
            <w:r>
              <w:rPr>
                <w:rStyle w:val="13"/>
                <w:lang w:val="en-US" w:eastAsia="zh-CN" w:bidi="ar"/>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128g铜版纸双面</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苍蝇笼</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规格250mm×400mm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原料：甘蔗</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醋</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规格：500g/瓶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蟑纸粘</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规格：17cm×10cm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火腿肠</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规格：30g/支</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生花生</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规格：8—10mm/粒</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标本箱</w:t>
            </w:r>
          </w:p>
        </w:tc>
        <w:tc>
          <w:tcPr>
            <w:tcW w:w="20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规格：35*30*29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火钳</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材质：不锈钢               规格：48cm</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36"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拉链式自封袋（10丝）</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厚度：16丝                    规格：≥30*40cm</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36" w:type="dxa"/>
            <w:tcBorders>
              <w:top w:val="nil"/>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材质：玻璃                      规格：25ml</w:t>
            </w:r>
          </w:p>
        </w:tc>
        <w:tc>
          <w:tcPr>
            <w:tcW w:w="910"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36" w:type="dxa"/>
            <w:tcBorders>
              <w:top w:val="nil"/>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材质：玻璃                      规格：10ml</w:t>
            </w:r>
          </w:p>
        </w:tc>
        <w:tc>
          <w:tcPr>
            <w:tcW w:w="910"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盖玻片</w:t>
            </w:r>
          </w:p>
        </w:tc>
        <w:tc>
          <w:tcPr>
            <w:tcW w:w="20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100片/盒</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封片胶</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规格：100ml</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透明滴胶</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规格：1000ml/瓶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工作包</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规格：32*18*47cm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电击蟑螂器</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规格：18*4.5cm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蟑螂饵料</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规格：≥5g</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诱蚊诱卵器</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规格：70*100mmm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折叠工作桌 </w:t>
            </w:r>
            <w:r>
              <w:rPr>
                <w:rStyle w:val="13"/>
                <w:lang w:val="en-US" w:eastAsia="zh-CN" w:bidi="ar"/>
              </w:rPr>
              <w:t xml:space="preserve">              （</w:t>
            </w:r>
            <w:r>
              <w:rPr>
                <w:rStyle w:val="13"/>
                <w:rFonts w:hint="eastAsia" w:eastAsia="宋体"/>
                <w:lang w:val="en-US" w:eastAsia="zh-CN" w:bidi="ar"/>
              </w:rPr>
              <w:t>配</w:t>
            </w:r>
            <w:r>
              <w:rPr>
                <w:rStyle w:val="13"/>
                <w:lang w:val="en-US" w:eastAsia="zh-CN" w:bidi="ar"/>
              </w:rPr>
              <w:t>4个靠背椅）</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规格：122cm×61cm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44820</w:t>
            </w:r>
          </w:p>
        </w:tc>
      </w:tr>
    </w:tbl>
    <w:p>
      <w:pPr>
        <w:pStyle w:val="2"/>
        <w:widowControl w:val="0"/>
        <w:numPr>
          <w:ilvl w:val="0"/>
          <w:numId w:val="0"/>
        </w:numPr>
        <w:snapToGrid w:val="0"/>
        <w:jc w:val="lef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Cs/>
          <w:color w:val="auto"/>
          <w:kern w:val="0"/>
          <w:sz w:val="32"/>
          <w:szCs w:val="32"/>
          <w:lang w:val="en-US" w:eastAsia="zh-CN"/>
        </w:rPr>
      </w:pPr>
      <w:r>
        <w:rPr>
          <w:rFonts w:hint="eastAsia" w:ascii="黑体" w:hAnsi="黑体" w:eastAsia="黑体" w:cs="黑体"/>
          <w:b w:val="0"/>
          <w:bCs w:val="0"/>
          <w:sz w:val="32"/>
          <w:szCs w:val="32"/>
          <w:lang w:val="en-US" w:eastAsia="zh-CN"/>
        </w:rPr>
        <w:t>二、需求说明</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病媒生物监测用品需求品种繁多，受产品市场环境、供应商资质等因素，供应商应保证所有产品满足的前提下进行配送服务。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lang w:val="en-US" w:eastAsia="zh-CN"/>
        </w:rPr>
      </w:pPr>
      <w:r>
        <w:rPr>
          <w:rFonts w:hint="eastAsia" w:ascii="方正仿宋简体" w:hAnsi="方正仿宋简体" w:eastAsia="方正仿宋简体" w:cs="方正仿宋简体"/>
          <w:bCs/>
          <w:color w:val="auto"/>
          <w:kern w:val="0"/>
          <w:sz w:val="32"/>
          <w:szCs w:val="32"/>
          <w:lang w:val="en-US" w:eastAsia="zh-CN"/>
        </w:rPr>
        <w:t>2、由于同一名称规格的监测用品存在不同的生产厂家、不同的市场价格，在实际使用中发现存在产品质量参差不齐情况，如不确定统一的名称、厂家、规格，将没有科学公正的可比性。为确保竞争的公平公正，做到一把尺子比到底，同时也保证用品使用的可操作性，经征求病媒专业监测人员意见，此次比选中需供应商品提供用品图片进行参选。</w:t>
      </w: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报名须知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9"/>
          <w:rFonts w:hint="eastAsia" w:ascii="仿宋" w:hAnsi="仿宋" w:eastAsia="仿宋" w:cs="仿宋"/>
          <w:sz w:val="32"/>
          <w:szCs w:val="32"/>
          <w:lang w:val="en-US" w:eastAsia="zh-CN"/>
        </w:rPr>
        <w:t>填写参选供应商报名表（附件3），在询价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在询价公告规定的时间、地点递交报价文件（请盖章密封，报价文件时间须与现场比选时间一致），报价文件需包含以下内容：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报价表（盖章）；</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企业法人营业执照（复印件，盖章）；</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企业法人身份证（复印件，盖章）；</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非法人</w:t>
      </w:r>
      <w:bookmarkStart w:id="0" w:name="_GoBack"/>
      <w:bookmarkEnd w:id="0"/>
      <w:r>
        <w:rPr>
          <w:rFonts w:hint="eastAsia" w:ascii="仿宋" w:hAnsi="仿宋" w:eastAsia="仿宋" w:cs="仿宋"/>
          <w:sz w:val="32"/>
          <w:szCs w:val="32"/>
          <w:lang w:val="en-US" w:eastAsia="zh-CN"/>
        </w:rPr>
        <w:t>参加比选会的除以上资料外需额外提供法定代表人授权书（盖章，法人和被授权人签字）及被授权人身份证（复印件，盖章）；</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附件1中要求的病媒生物工作用品图片。</w:t>
      </w:r>
      <w:r>
        <w:rPr>
          <w:rFonts w:hint="eastAsia" w:ascii="仿宋" w:hAnsi="仿宋" w:eastAsia="仿宋" w:cs="仿宋"/>
          <w:sz w:val="32"/>
          <w:szCs w:val="32"/>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参选供应商报名表</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项目名称：邛崃市疾病预防控制中心病媒生物工作用品采购项目</w:t>
      </w:r>
    </w:p>
    <w:tbl>
      <w:tblPr>
        <w:tblStyle w:val="6"/>
        <w:tblpPr w:leftFromText="180" w:rightFromText="180" w:vertAnchor="text" w:horzAnchor="page" w:tblpXSpec="center" w:tblpY="279"/>
        <w:tblOverlap w:val="never"/>
        <w:tblW w:w="13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1A1DB2-2A4B-49EB-B670-F3F0170BCB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5BEE6AA-C4D8-4197-BCB7-E1D01F131F87}"/>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AE2CD"/>
    <w:multiLevelType w:val="singleLevel"/>
    <w:tmpl w:val="AC4AE2CD"/>
    <w:lvl w:ilvl="0" w:tentative="0">
      <w:start w:val="1"/>
      <w:numFmt w:val="chineseCounting"/>
      <w:suff w:val="nothing"/>
      <w:lvlText w:val="%1、"/>
      <w:lvlJc w:val="left"/>
      <w:rPr>
        <w:rFonts w:hint="eastAsia"/>
      </w:rPr>
    </w:lvl>
  </w:abstractNum>
  <w:abstractNum w:abstractNumId="1">
    <w:nsid w:val="CDB60853"/>
    <w:multiLevelType w:val="singleLevel"/>
    <w:tmpl w:val="CDB60853"/>
    <w:lvl w:ilvl="0" w:tentative="0">
      <w:start w:val="1"/>
      <w:numFmt w:val="decimal"/>
      <w:suff w:val="nothing"/>
      <w:lvlText w:val="%1、"/>
      <w:lvlJc w:val="left"/>
      <w:pPr>
        <w:ind w:left="-10"/>
      </w:pPr>
    </w:lvl>
  </w:abstractNum>
  <w:abstractNum w:abstractNumId="2">
    <w:nsid w:val="2D517C95"/>
    <w:multiLevelType w:val="singleLevel"/>
    <w:tmpl w:val="2D517C9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MGRlYzliNDU4ZTBiZDRjNzQ0ZjEzZmMzMjZmNGUifQ=="/>
  </w:docVars>
  <w:rsids>
    <w:rsidRoot w:val="31F85E7C"/>
    <w:rsid w:val="00496DA9"/>
    <w:rsid w:val="012F5F9F"/>
    <w:rsid w:val="02C81BEE"/>
    <w:rsid w:val="032B4AF7"/>
    <w:rsid w:val="038727FE"/>
    <w:rsid w:val="03D746CC"/>
    <w:rsid w:val="03F1578E"/>
    <w:rsid w:val="045010B6"/>
    <w:rsid w:val="04595F3D"/>
    <w:rsid w:val="04A10F62"/>
    <w:rsid w:val="0592566D"/>
    <w:rsid w:val="06846D8D"/>
    <w:rsid w:val="070666BE"/>
    <w:rsid w:val="07E3324C"/>
    <w:rsid w:val="07F164B3"/>
    <w:rsid w:val="08291AC8"/>
    <w:rsid w:val="09E35B78"/>
    <w:rsid w:val="0A006CFA"/>
    <w:rsid w:val="0A7B2255"/>
    <w:rsid w:val="0B077377"/>
    <w:rsid w:val="0BC243EB"/>
    <w:rsid w:val="0BC63EC1"/>
    <w:rsid w:val="0C027892"/>
    <w:rsid w:val="0E703F94"/>
    <w:rsid w:val="0F87344A"/>
    <w:rsid w:val="0FEE72AD"/>
    <w:rsid w:val="1056465F"/>
    <w:rsid w:val="11207761"/>
    <w:rsid w:val="126418D9"/>
    <w:rsid w:val="14463B3A"/>
    <w:rsid w:val="14D2540C"/>
    <w:rsid w:val="163F52D6"/>
    <w:rsid w:val="18DD1A17"/>
    <w:rsid w:val="1938609F"/>
    <w:rsid w:val="1A9F313B"/>
    <w:rsid w:val="1B4E306E"/>
    <w:rsid w:val="1BC943CB"/>
    <w:rsid w:val="1C3F6EEC"/>
    <w:rsid w:val="1DDC0E05"/>
    <w:rsid w:val="1EAA184F"/>
    <w:rsid w:val="1FA97878"/>
    <w:rsid w:val="20076F31"/>
    <w:rsid w:val="207750B5"/>
    <w:rsid w:val="213F37C8"/>
    <w:rsid w:val="21EB1616"/>
    <w:rsid w:val="243F394F"/>
    <w:rsid w:val="25BC57A4"/>
    <w:rsid w:val="26842B9F"/>
    <w:rsid w:val="27390C1E"/>
    <w:rsid w:val="28906C07"/>
    <w:rsid w:val="28DE0127"/>
    <w:rsid w:val="2A034BB3"/>
    <w:rsid w:val="2A9B129D"/>
    <w:rsid w:val="2C416A03"/>
    <w:rsid w:val="2CA60F5C"/>
    <w:rsid w:val="2CD3173D"/>
    <w:rsid w:val="2DEF61DB"/>
    <w:rsid w:val="2F532332"/>
    <w:rsid w:val="308D044E"/>
    <w:rsid w:val="30DF524D"/>
    <w:rsid w:val="3155215F"/>
    <w:rsid w:val="318729DF"/>
    <w:rsid w:val="31F85E7C"/>
    <w:rsid w:val="324C65B4"/>
    <w:rsid w:val="329820BC"/>
    <w:rsid w:val="330B38C7"/>
    <w:rsid w:val="333B7F24"/>
    <w:rsid w:val="341F0505"/>
    <w:rsid w:val="344F51FB"/>
    <w:rsid w:val="35B018A7"/>
    <w:rsid w:val="35EA1EB9"/>
    <w:rsid w:val="3705525D"/>
    <w:rsid w:val="37C572E8"/>
    <w:rsid w:val="38832FAD"/>
    <w:rsid w:val="395F496C"/>
    <w:rsid w:val="3B4B2A34"/>
    <w:rsid w:val="3C9E69E7"/>
    <w:rsid w:val="3DE10BB3"/>
    <w:rsid w:val="3E452F52"/>
    <w:rsid w:val="3E7055B1"/>
    <w:rsid w:val="403D18AE"/>
    <w:rsid w:val="421739EA"/>
    <w:rsid w:val="42206489"/>
    <w:rsid w:val="42336996"/>
    <w:rsid w:val="42750D5C"/>
    <w:rsid w:val="42FD3D2F"/>
    <w:rsid w:val="432B72F5"/>
    <w:rsid w:val="45A667C7"/>
    <w:rsid w:val="46CE3131"/>
    <w:rsid w:val="46F34946"/>
    <w:rsid w:val="470D5E0D"/>
    <w:rsid w:val="47384248"/>
    <w:rsid w:val="475D7F74"/>
    <w:rsid w:val="48CB7E3A"/>
    <w:rsid w:val="48F34C13"/>
    <w:rsid w:val="496F284A"/>
    <w:rsid w:val="4B68360C"/>
    <w:rsid w:val="4B7D0869"/>
    <w:rsid w:val="4B951829"/>
    <w:rsid w:val="4C593040"/>
    <w:rsid w:val="4F1B712F"/>
    <w:rsid w:val="4FA05C21"/>
    <w:rsid w:val="503B7B04"/>
    <w:rsid w:val="5135573C"/>
    <w:rsid w:val="52E71802"/>
    <w:rsid w:val="535935E2"/>
    <w:rsid w:val="53953549"/>
    <w:rsid w:val="544F173A"/>
    <w:rsid w:val="545D09D9"/>
    <w:rsid w:val="557A1FE1"/>
    <w:rsid w:val="56552F27"/>
    <w:rsid w:val="57F34D19"/>
    <w:rsid w:val="58C13A7F"/>
    <w:rsid w:val="59181E06"/>
    <w:rsid w:val="59360F03"/>
    <w:rsid w:val="59C20289"/>
    <w:rsid w:val="5A0C7049"/>
    <w:rsid w:val="5B197D4B"/>
    <w:rsid w:val="5B8147BE"/>
    <w:rsid w:val="5C3E4B64"/>
    <w:rsid w:val="5D1458EA"/>
    <w:rsid w:val="5D9200D4"/>
    <w:rsid w:val="5E6D34A2"/>
    <w:rsid w:val="5ECB375E"/>
    <w:rsid w:val="5FE46F97"/>
    <w:rsid w:val="608740B3"/>
    <w:rsid w:val="60E02F3A"/>
    <w:rsid w:val="62ED0AFA"/>
    <w:rsid w:val="63813662"/>
    <w:rsid w:val="643954E4"/>
    <w:rsid w:val="654E74BF"/>
    <w:rsid w:val="664639C5"/>
    <w:rsid w:val="66DA5B2A"/>
    <w:rsid w:val="66EA16E0"/>
    <w:rsid w:val="673B3A73"/>
    <w:rsid w:val="67846131"/>
    <w:rsid w:val="67C67C99"/>
    <w:rsid w:val="68DF54A2"/>
    <w:rsid w:val="68E1064A"/>
    <w:rsid w:val="69263196"/>
    <w:rsid w:val="69896B4D"/>
    <w:rsid w:val="6A5F2256"/>
    <w:rsid w:val="6B905BC0"/>
    <w:rsid w:val="6C061936"/>
    <w:rsid w:val="6D535020"/>
    <w:rsid w:val="6DB66549"/>
    <w:rsid w:val="7064228D"/>
    <w:rsid w:val="70A9070D"/>
    <w:rsid w:val="71836742"/>
    <w:rsid w:val="725D3437"/>
    <w:rsid w:val="72FC49DF"/>
    <w:rsid w:val="73410016"/>
    <w:rsid w:val="74381A66"/>
    <w:rsid w:val="76F61765"/>
    <w:rsid w:val="77073E41"/>
    <w:rsid w:val="77161F39"/>
    <w:rsid w:val="776A71C4"/>
    <w:rsid w:val="77FE2FC7"/>
    <w:rsid w:val="78A84CE1"/>
    <w:rsid w:val="79606120"/>
    <w:rsid w:val="7AA237A6"/>
    <w:rsid w:val="7AA917D2"/>
    <w:rsid w:val="7B626876"/>
    <w:rsid w:val="7C383D75"/>
    <w:rsid w:val="7C4B0D11"/>
    <w:rsid w:val="7C7B7EA9"/>
    <w:rsid w:val="7DF37550"/>
    <w:rsid w:val="7E180234"/>
    <w:rsid w:val="7E877E1C"/>
    <w:rsid w:val="7E8F4979"/>
    <w:rsid w:val="7F2D5F40"/>
    <w:rsid w:val="7FDC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Body Text"/>
    <w:basedOn w:val="1"/>
    <w:next w:val="4"/>
    <w:autoRedefine/>
    <w:qFormat/>
    <w:uiPriority w:val="1"/>
    <w:pPr>
      <w:autoSpaceDE w:val="0"/>
      <w:autoSpaceDN w:val="0"/>
      <w:ind w:left="116"/>
      <w:jc w:val="left"/>
    </w:pPr>
    <w:rPr>
      <w:rFonts w:ascii="仿宋" w:hAnsi="仿宋" w:eastAsia="仿宋" w:cs="仿宋"/>
      <w:b/>
      <w:bCs/>
      <w:kern w:val="0"/>
      <w:sz w:val="32"/>
      <w:szCs w:val="32"/>
      <w:lang w:eastAsia="en-US"/>
    </w:rPr>
  </w:style>
  <w:style w:type="paragraph" w:styleId="4">
    <w:name w:val="Subtitle"/>
    <w:basedOn w:val="1"/>
    <w:next w:val="1"/>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autoRedefine/>
    <w:qFormat/>
    <w:uiPriority w:val="0"/>
    <w:rPr>
      <w:color w:val="000000"/>
      <w:u w:val="none"/>
    </w:rPr>
  </w:style>
  <w:style w:type="character" w:styleId="9">
    <w:name w:val="Hyperlink"/>
    <w:basedOn w:val="7"/>
    <w:autoRedefine/>
    <w:qFormat/>
    <w:uiPriority w:val="0"/>
    <w:rPr>
      <w:color w:val="000000"/>
      <w:u w:val="none"/>
    </w:rPr>
  </w:style>
  <w:style w:type="character" w:customStyle="1" w:styleId="10">
    <w:name w:val="hover"/>
    <w:basedOn w:val="7"/>
    <w:autoRedefine/>
    <w:qFormat/>
    <w:uiPriority w:val="0"/>
  </w:style>
  <w:style w:type="character" w:customStyle="1" w:styleId="11">
    <w:name w:val="hover1"/>
    <w:basedOn w:val="7"/>
    <w:autoRedefine/>
    <w:qFormat/>
    <w:uiPriority w:val="0"/>
  </w:style>
  <w:style w:type="character" w:customStyle="1" w:styleId="12">
    <w:name w:val="hover2"/>
    <w:basedOn w:val="7"/>
    <w:autoRedefine/>
    <w:qFormat/>
    <w:uiPriority w:val="0"/>
  </w:style>
  <w:style w:type="character" w:customStyle="1" w:styleId="13">
    <w:name w:val="font11"/>
    <w:basedOn w:val="7"/>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5</Pages>
  <Words>1625</Words>
  <Characters>2172</Characters>
  <Lines>0</Lines>
  <Paragraphs>0</Paragraphs>
  <TotalTime>13</TotalTime>
  <ScaleCrop>false</ScaleCrop>
  <LinksUpToDate>false</LinksUpToDate>
  <CharactersWithSpaces>2820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找时间自己填上去</cp:lastModifiedBy>
  <cp:lastPrinted>2019-07-22T08:13:00Z</cp:lastPrinted>
  <dcterms:modified xsi:type="dcterms:W3CDTF">2024-05-27T09:02:22Z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0E452B38AA5B45F6AA4F450F412677E3_13</vt:lpwstr>
  </property>
</Properties>
</file>